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C" w:rsidRPr="005C22E1" w:rsidRDefault="0019079C" w:rsidP="005C22E1">
      <w:pPr>
        <w:pStyle w:val="1"/>
        <w:shd w:val="clear" w:color="auto" w:fill="auto"/>
        <w:ind w:firstLine="580"/>
        <w:jc w:val="center"/>
      </w:pPr>
      <w:r w:rsidRPr="005C22E1">
        <w:t>Методы сбора</w:t>
      </w:r>
    </w:p>
    <w:p w:rsidR="0019079C" w:rsidRPr="005C22E1" w:rsidRDefault="0019079C" w:rsidP="005C22E1">
      <w:pPr>
        <w:pStyle w:val="1"/>
        <w:shd w:val="clear" w:color="auto" w:fill="auto"/>
        <w:ind w:firstLine="580"/>
        <w:jc w:val="both"/>
      </w:pPr>
    </w:p>
    <w:p w:rsidR="0019079C" w:rsidRPr="005C22E1" w:rsidRDefault="005C22E1" w:rsidP="005C22E1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79C" w:rsidRPr="005C22E1">
        <w:rPr>
          <w:sz w:val="28"/>
          <w:szCs w:val="28"/>
        </w:rPr>
        <w:t xml:space="preserve">В системе выявления, поддержки и развития способностей и талантов у детей и молодежи муниципального района используются выборочный метод, метод измерений, документальный анализ (контент-анализ). Кроме того, сбор информации осуществляется посредством информационных систем (система </w:t>
      </w:r>
      <w:proofErr w:type="spellStart"/>
      <w:r w:rsidR="0019079C" w:rsidRPr="005C22E1">
        <w:rPr>
          <w:sz w:val="28"/>
          <w:szCs w:val="28"/>
        </w:rPr>
        <w:t>рейтингования</w:t>
      </w:r>
      <w:proofErr w:type="spellEnd"/>
      <w:r w:rsidR="0019079C" w:rsidRPr="005C22E1">
        <w:rPr>
          <w:sz w:val="28"/>
          <w:szCs w:val="28"/>
        </w:rPr>
        <w:t xml:space="preserve"> образовательных организаций, статистические формы и др.).</w:t>
      </w:r>
    </w:p>
    <w:p w:rsidR="0019079C" w:rsidRPr="005C22E1" w:rsidRDefault="0019079C" w:rsidP="005C22E1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5C22E1">
        <w:rPr>
          <w:sz w:val="28"/>
          <w:szCs w:val="28"/>
        </w:rPr>
        <w:t>Источники данных, используемые для сбора информации в системе выявления, поддержки и развития способностей и талантов у детей и молодежи муниципального района:</w:t>
      </w:r>
    </w:p>
    <w:p w:rsidR="0019079C" w:rsidRPr="005C22E1" w:rsidRDefault="0019079C" w:rsidP="005C22E1">
      <w:pPr>
        <w:pStyle w:val="a4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 w:firstLine="0"/>
        <w:jc w:val="both"/>
        <w:rPr>
          <w:sz w:val="28"/>
          <w:szCs w:val="28"/>
        </w:rPr>
      </w:pPr>
      <w:r w:rsidRPr="005C22E1">
        <w:rPr>
          <w:sz w:val="28"/>
          <w:szCs w:val="28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Pr="005C22E1">
        <w:rPr>
          <w:sz w:val="28"/>
          <w:szCs w:val="28"/>
        </w:rPr>
        <w:t>обучающихся</w:t>
      </w:r>
      <w:proofErr w:type="gramEnd"/>
      <w:r w:rsidRPr="005C22E1">
        <w:rPr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</w:p>
    <w:p w:rsidR="0019079C" w:rsidRPr="005C22E1" w:rsidRDefault="0019079C" w:rsidP="005C22E1">
      <w:pPr>
        <w:pStyle w:val="a4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 w:firstLine="0"/>
        <w:jc w:val="both"/>
        <w:rPr>
          <w:sz w:val="28"/>
          <w:szCs w:val="28"/>
        </w:rPr>
      </w:pPr>
      <w:r w:rsidRPr="005C22E1">
        <w:rPr>
          <w:sz w:val="28"/>
          <w:szCs w:val="28"/>
        </w:rPr>
        <w:t>автоматизированная система регионального мониторинга индивидуальных учебных достижений на уровне начального общего, основного общего и среднего общего образования</w:t>
      </w:r>
    </w:p>
    <w:p w:rsidR="0019079C" w:rsidRPr="005C22E1" w:rsidRDefault="0019079C" w:rsidP="005C22E1">
      <w:pPr>
        <w:pStyle w:val="a4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 w:firstLine="0"/>
        <w:jc w:val="both"/>
        <w:rPr>
          <w:sz w:val="28"/>
          <w:szCs w:val="28"/>
        </w:rPr>
      </w:pPr>
      <w:r w:rsidRPr="005C22E1">
        <w:rPr>
          <w:sz w:val="28"/>
          <w:szCs w:val="28"/>
        </w:rPr>
        <w:t>автоматизированная система регионального мониторинга индивидуальных учебных достижений, обучающихся с ОВЗ по адаптированным основным общеобразовательным программам</w:t>
      </w:r>
    </w:p>
    <w:p w:rsidR="0019079C" w:rsidRPr="005C22E1" w:rsidRDefault="00DA699F" w:rsidP="005C22E1">
      <w:pPr>
        <w:pStyle w:val="a4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79C" w:rsidRPr="005C22E1">
        <w:rPr>
          <w:sz w:val="28"/>
          <w:szCs w:val="28"/>
        </w:rPr>
        <w:t xml:space="preserve"> региональные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  <w:r w:rsidR="0019079C" w:rsidRPr="005C22E1">
        <w:rPr>
          <w:sz w:val="28"/>
          <w:szCs w:val="28"/>
        </w:rPr>
        <w:t xml:space="preserve"> базы олимпиад, конкурсов и соревнований школьников</w:t>
      </w:r>
    </w:p>
    <w:p w:rsidR="0019079C" w:rsidRPr="005C22E1" w:rsidRDefault="0019079C" w:rsidP="005C22E1">
      <w:pPr>
        <w:pStyle w:val="a4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 w:firstLine="0"/>
        <w:jc w:val="both"/>
        <w:rPr>
          <w:sz w:val="28"/>
          <w:szCs w:val="28"/>
        </w:rPr>
      </w:pPr>
      <w:r w:rsidRPr="005C22E1">
        <w:rPr>
          <w:sz w:val="28"/>
          <w:szCs w:val="28"/>
        </w:rPr>
        <w:t>региональная информационная система подготовки педагогических работников по вопросам развития способностей и талантов</w:t>
      </w:r>
    </w:p>
    <w:p w:rsidR="0019079C" w:rsidRPr="005C22E1" w:rsidRDefault="0019079C" w:rsidP="005C22E1">
      <w:pPr>
        <w:pStyle w:val="a4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 w:firstLine="0"/>
        <w:jc w:val="both"/>
        <w:rPr>
          <w:sz w:val="28"/>
          <w:szCs w:val="28"/>
        </w:rPr>
      </w:pPr>
      <w:r w:rsidRPr="005C22E1">
        <w:rPr>
          <w:sz w:val="28"/>
          <w:szCs w:val="28"/>
        </w:rPr>
        <w:t xml:space="preserve">контент-анализ документов, предоставляемых образовательными организациями </w:t>
      </w:r>
      <w:r w:rsidR="00DA699F">
        <w:rPr>
          <w:sz w:val="28"/>
          <w:szCs w:val="28"/>
        </w:rPr>
        <w:t xml:space="preserve"> </w:t>
      </w:r>
    </w:p>
    <w:p w:rsidR="0019079C" w:rsidRPr="005C22E1" w:rsidRDefault="0019079C" w:rsidP="005C22E1">
      <w:pPr>
        <w:pStyle w:val="a4"/>
        <w:numPr>
          <w:ilvl w:val="0"/>
          <w:numId w:val="3"/>
        </w:numPr>
        <w:shd w:val="clear" w:color="auto" w:fill="F4F7FC"/>
        <w:spacing w:before="0" w:beforeAutospacing="0" w:after="225" w:afterAutospacing="0"/>
        <w:ind w:left="0" w:firstLine="0"/>
        <w:jc w:val="both"/>
        <w:rPr>
          <w:sz w:val="28"/>
          <w:szCs w:val="28"/>
        </w:rPr>
      </w:pPr>
      <w:r w:rsidRPr="005C22E1">
        <w:rPr>
          <w:sz w:val="28"/>
          <w:szCs w:val="28"/>
        </w:rPr>
        <w:t>открытые статистические данные, система регионал</w:t>
      </w:r>
      <w:r w:rsidR="005C22E1">
        <w:rPr>
          <w:sz w:val="28"/>
          <w:szCs w:val="28"/>
        </w:rPr>
        <w:t xml:space="preserve">ьной, муниципальной статистики.  </w:t>
      </w:r>
      <w:bookmarkStart w:id="0" w:name="_GoBack"/>
      <w:bookmarkEnd w:id="0"/>
    </w:p>
    <w:sectPr w:rsidR="0019079C" w:rsidRPr="005C22E1" w:rsidSect="0019079C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12A"/>
    <w:multiLevelType w:val="multilevel"/>
    <w:tmpl w:val="9F8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A220F"/>
    <w:multiLevelType w:val="multilevel"/>
    <w:tmpl w:val="BE58B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C25A0"/>
    <w:multiLevelType w:val="multilevel"/>
    <w:tmpl w:val="579464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C"/>
    <w:rsid w:val="0019079C"/>
    <w:rsid w:val="003D5B29"/>
    <w:rsid w:val="005C22E1"/>
    <w:rsid w:val="00C600B2"/>
    <w:rsid w:val="00D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0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9079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190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9079C"/>
    <w:rPr>
      <w:b/>
      <w:bCs/>
    </w:rPr>
  </w:style>
  <w:style w:type="character" w:styleId="a6">
    <w:name w:val="Hyperlink"/>
    <w:basedOn w:val="a0"/>
    <w:uiPriority w:val="99"/>
    <w:semiHidden/>
    <w:unhideWhenUsed/>
    <w:rsid w:val="00190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0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9079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190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9079C"/>
    <w:rPr>
      <w:b/>
      <w:bCs/>
    </w:rPr>
  </w:style>
  <w:style w:type="character" w:styleId="a6">
    <w:name w:val="Hyperlink"/>
    <w:basedOn w:val="a0"/>
    <w:uiPriority w:val="99"/>
    <w:semiHidden/>
    <w:unhideWhenUsed/>
    <w:rsid w:val="00190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dcterms:created xsi:type="dcterms:W3CDTF">2021-03-21T07:48:00Z</dcterms:created>
  <dcterms:modified xsi:type="dcterms:W3CDTF">2021-03-27T09:21:00Z</dcterms:modified>
</cp:coreProperties>
</file>