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06" w:rsidRPr="00DE54A3" w:rsidRDefault="004B7262" w:rsidP="004B72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4A3">
        <w:rPr>
          <w:rFonts w:ascii="Times New Roman" w:hAnsi="Times New Roman" w:cs="Times New Roman"/>
          <w:sz w:val="28"/>
          <w:szCs w:val="28"/>
        </w:rPr>
        <w:t xml:space="preserve">Анализ  участия  общественного контроля  в     объективности проведения  </w:t>
      </w:r>
      <w:bookmarkStart w:id="0" w:name="_GoBack"/>
      <w:bookmarkEnd w:id="0"/>
      <w:r w:rsidRPr="00DE54A3">
        <w:rPr>
          <w:rFonts w:ascii="Times New Roman" w:hAnsi="Times New Roman" w:cs="Times New Roman"/>
          <w:sz w:val="28"/>
          <w:szCs w:val="28"/>
        </w:rPr>
        <w:t>оценочных  процедур и олимпиад школьников</w:t>
      </w:r>
    </w:p>
    <w:p w:rsidR="004B7262" w:rsidRDefault="004B7262" w:rsidP="004B726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038"/>
        <w:gridCol w:w="1468"/>
        <w:gridCol w:w="1468"/>
        <w:gridCol w:w="1468"/>
      </w:tblGrid>
      <w:tr w:rsidR="0045181E" w:rsidRPr="004B7262" w:rsidTr="004B7262">
        <w:tc>
          <w:tcPr>
            <w:tcW w:w="2660" w:type="dxa"/>
            <w:vMerge w:val="restart"/>
          </w:tcPr>
          <w:p w:rsidR="0045181E" w:rsidRPr="004B7262" w:rsidRDefault="0045181E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Оценочные процедуры</w:t>
            </w:r>
          </w:p>
        </w:tc>
        <w:tc>
          <w:tcPr>
            <w:tcW w:w="2506" w:type="dxa"/>
            <w:gridSpan w:val="2"/>
          </w:tcPr>
          <w:p w:rsidR="0045181E" w:rsidRPr="004B7262" w:rsidRDefault="0045181E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6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936" w:type="dxa"/>
            <w:gridSpan w:val="2"/>
          </w:tcPr>
          <w:p w:rsidR="0045181E" w:rsidRPr="004B7262" w:rsidRDefault="0045181E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E54A3" w:rsidRPr="004B7262" w:rsidTr="004B7262">
        <w:tc>
          <w:tcPr>
            <w:tcW w:w="2660" w:type="dxa"/>
            <w:vMerge/>
          </w:tcPr>
          <w:p w:rsidR="00DE54A3" w:rsidRPr="004B7262" w:rsidRDefault="00DE54A3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E54A3" w:rsidRPr="004B7262" w:rsidRDefault="00DE54A3" w:rsidP="004B7262">
            <w:pPr>
              <w:jc w:val="center"/>
              <w:rPr>
                <w:rFonts w:ascii="Times New Roman" w:hAnsi="Times New Roman" w:cs="Times New Roman"/>
              </w:rPr>
            </w:pPr>
            <w:r w:rsidRPr="004B726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68" w:type="dxa"/>
          </w:tcPr>
          <w:p w:rsidR="00DE54A3" w:rsidRPr="004B7262" w:rsidRDefault="00DE54A3" w:rsidP="004B7262">
            <w:pPr>
              <w:jc w:val="center"/>
              <w:rPr>
                <w:rFonts w:ascii="Times New Roman" w:hAnsi="Times New Roman" w:cs="Times New Roman"/>
              </w:rPr>
            </w:pPr>
            <w:r w:rsidRPr="004B7262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468" w:type="dxa"/>
          </w:tcPr>
          <w:p w:rsidR="00DE54A3" w:rsidRPr="004B7262" w:rsidRDefault="00DE54A3" w:rsidP="00EE3D9B">
            <w:pPr>
              <w:jc w:val="center"/>
              <w:rPr>
                <w:rFonts w:ascii="Times New Roman" w:hAnsi="Times New Roman" w:cs="Times New Roman"/>
              </w:rPr>
            </w:pPr>
            <w:r w:rsidRPr="004B726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68" w:type="dxa"/>
          </w:tcPr>
          <w:p w:rsidR="00DE54A3" w:rsidRPr="004B7262" w:rsidRDefault="00DE54A3" w:rsidP="00EE3D9B">
            <w:pPr>
              <w:jc w:val="center"/>
              <w:rPr>
                <w:rFonts w:ascii="Times New Roman" w:hAnsi="Times New Roman" w:cs="Times New Roman"/>
              </w:rPr>
            </w:pPr>
            <w:r w:rsidRPr="004B7262">
              <w:rPr>
                <w:rFonts w:ascii="Times New Roman" w:hAnsi="Times New Roman" w:cs="Times New Roman"/>
              </w:rPr>
              <w:t>кол-во мероприятий</w:t>
            </w:r>
          </w:p>
        </w:tc>
      </w:tr>
      <w:tr w:rsidR="00DE54A3" w:rsidRPr="004B7262" w:rsidTr="004B7262">
        <w:tc>
          <w:tcPr>
            <w:tcW w:w="2660" w:type="dxa"/>
            <w:vAlign w:val="center"/>
          </w:tcPr>
          <w:p w:rsidR="00DE54A3" w:rsidRPr="004B7262" w:rsidRDefault="00DE54A3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62">
              <w:rPr>
                <w:rFonts w:ascii="Times New Roman" w:hAnsi="Times New Roman" w:cs="Times New Roman"/>
                <w:sz w:val="28"/>
                <w:szCs w:val="28"/>
              </w:rPr>
              <w:t>Школьный   этап олимпиады</w:t>
            </w:r>
          </w:p>
        </w:tc>
        <w:tc>
          <w:tcPr>
            <w:tcW w:w="1038" w:type="dxa"/>
            <w:vAlign w:val="center"/>
          </w:tcPr>
          <w:p w:rsidR="00DE54A3" w:rsidRPr="004B7262" w:rsidRDefault="00DE54A3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8" w:type="dxa"/>
            <w:vAlign w:val="center"/>
          </w:tcPr>
          <w:p w:rsidR="00DE54A3" w:rsidRPr="004B7262" w:rsidRDefault="00DE54A3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68" w:type="dxa"/>
            <w:vAlign w:val="center"/>
          </w:tcPr>
          <w:p w:rsidR="00DE54A3" w:rsidRPr="004B7262" w:rsidRDefault="00DE54A3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vAlign w:val="center"/>
          </w:tcPr>
          <w:p w:rsidR="00DE54A3" w:rsidRPr="004B7262" w:rsidRDefault="00DE54A3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E54A3" w:rsidRPr="004B7262" w:rsidTr="004B7262">
        <w:tc>
          <w:tcPr>
            <w:tcW w:w="2660" w:type="dxa"/>
            <w:vAlign w:val="center"/>
          </w:tcPr>
          <w:p w:rsidR="00DE54A3" w:rsidRPr="004B7262" w:rsidRDefault="00DE54A3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62">
              <w:rPr>
                <w:rFonts w:ascii="Times New Roman" w:hAnsi="Times New Roman" w:cs="Times New Roman"/>
                <w:sz w:val="28"/>
                <w:szCs w:val="28"/>
              </w:rPr>
              <w:t>Муниципальный    этап олимпиады</w:t>
            </w:r>
          </w:p>
        </w:tc>
        <w:tc>
          <w:tcPr>
            <w:tcW w:w="1038" w:type="dxa"/>
            <w:vAlign w:val="center"/>
          </w:tcPr>
          <w:p w:rsidR="00DE54A3" w:rsidRPr="004B7262" w:rsidRDefault="00DE54A3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vAlign w:val="center"/>
          </w:tcPr>
          <w:p w:rsidR="00DE54A3" w:rsidRPr="004B7262" w:rsidRDefault="00DE54A3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8" w:type="dxa"/>
            <w:vAlign w:val="center"/>
          </w:tcPr>
          <w:p w:rsidR="00DE54A3" w:rsidRPr="004B7262" w:rsidRDefault="00DE54A3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  <w:vAlign w:val="center"/>
          </w:tcPr>
          <w:p w:rsidR="00DE54A3" w:rsidRPr="004B7262" w:rsidRDefault="00DE54A3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54A3" w:rsidRPr="004B7262" w:rsidTr="004B7262">
        <w:tc>
          <w:tcPr>
            <w:tcW w:w="2660" w:type="dxa"/>
            <w:vAlign w:val="center"/>
          </w:tcPr>
          <w:p w:rsidR="00DE54A3" w:rsidRPr="004B7262" w:rsidRDefault="00DE54A3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62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1038" w:type="dxa"/>
            <w:vAlign w:val="center"/>
          </w:tcPr>
          <w:p w:rsidR="00DE54A3" w:rsidRPr="004B7262" w:rsidRDefault="00DE54A3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8" w:type="dxa"/>
            <w:vAlign w:val="center"/>
          </w:tcPr>
          <w:p w:rsidR="00DE54A3" w:rsidRPr="004B7262" w:rsidRDefault="00DE54A3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8" w:type="dxa"/>
            <w:vAlign w:val="center"/>
          </w:tcPr>
          <w:p w:rsidR="00DE54A3" w:rsidRPr="004B7262" w:rsidRDefault="00DE54A3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  <w:vAlign w:val="center"/>
          </w:tcPr>
          <w:p w:rsidR="00DE54A3" w:rsidRPr="004B7262" w:rsidRDefault="00DE54A3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54A3" w:rsidRPr="004B7262" w:rsidTr="004B7262">
        <w:tc>
          <w:tcPr>
            <w:tcW w:w="2660" w:type="dxa"/>
            <w:vAlign w:val="center"/>
          </w:tcPr>
          <w:p w:rsidR="00DE54A3" w:rsidRPr="004B7262" w:rsidRDefault="00DE54A3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62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038" w:type="dxa"/>
            <w:vAlign w:val="center"/>
          </w:tcPr>
          <w:p w:rsidR="00DE54A3" w:rsidRPr="004B7262" w:rsidRDefault="00DE54A3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8" w:type="dxa"/>
            <w:vAlign w:val="center"/>
          </w:tcPr>
          <w:p w:rsidR="00DE54A3" w:rsidRPr="004B7262" w:rsidRDefault="00DE54A3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8" w:type="dxa"/>
            <w:vAlign w:val="center"/>
          </w:tcPr>
          <w:p w:rsidR="00DE54A3" w:rsidRPr="004B7262" w:rsidRDefault="00DE54A3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8" w:type="dxa"/>
            <w:vAlign w:val="center"/>
          </w:tcPr>
          <w:p w:rsidR="00DE54A3" w:rsidRPr="004B7262" w:rsidRDefault="00DE54A3" w:rsidP="004B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B7262" w:rsidRDefault="004B7262" w:rsidP="004B7262">
      <w:pPr>
        <w:jc w:val="center"/>
        <w:rPr>
          <w:sz w:val="28"/>
          <w:szCs w:val="28"/>
        </w:rPr>
      </w:pPr>
    </w:p>
    <w:p w:rsidR="00DE54A3" w:rsidRDefault="0045181E" w:rsidP="0045181E">
      <w:pPr>
        <w:jc w:val="both"/>
        <w:rPr>
          <w:rFonts w:ascii="Times New Roman" w:hAnsi="Times New Roman" w:cs="Times New Roman"/>
          <w:sz w:val="28"/>
          <w:szCs w:val="28"/>
        </w:rPr>
      </w:pPr>
      <w:r w:rsidRPr="00DE54A3">
        <w:rPr>
          <w:rFonts w:ascii="Times New Roman" w:hAnsi="Times New Roman" w:cs="Times New Roman"/>
          <w:sz w:val="28"/>
          <w:szCs w:val="28"/>
        </w:rPr>
        <w:t xml:space="preserve">К  участию  </w:t>
      </w:r>
      <w:r w:rsidR="00DE54A3" w:rsidRPr="00DE54A3">
        <w:rPr>
          <w:rFonts w:ascii="Times New Roman" w:hAnsi="Times New Roman" w:cs="Times New Roman"/>
          <w:sz w:val="28"/>
          <w:szCs w:val="28"/>
        </w:rPr>
        <w:t>к наблюдению</w:t>
      </w:r>
      <w:r w:rsidRPr="00DE54A3">
        <w:rPr>
          <w:rFonts w:ascii="Times New Roman" w:hAnsi="Times New Roman" w:cs="Times New Roman"/>
          <w:sz w:val="28"/>
          <w:szCs w:val="28"/>
        </w:rPr>
        <w:t xml:space="preserve"> за  проведением  оценочных процедур привлекаются различные категории  </w:t>
      </w:r>
      <w:r w:rsidR="00DE54A3" w:rsidRPr="00DE54A3">
        <w:rPr>
          <w:rFonts w:ascii="Times New Roman" w:hAnsi="Times New Roman" w:cs="Times New Roman"/>
          <w:sz w:val="28"/>
          <w:szCs w:val="28"/>
        </w:rPr>
        <w:t>людей: родители  обучающихся  8 и 10 классов, представители  совета ветеранов,</w:t>
      </w:r>
      <w:r w:rsidR="00DE54A3">
        <w:rPr>
          <w:rFonts w:ascii="Times New Roman" w:hAnsi="Times New Roman" w:cs="Times New Roman"/>
          <w:sz w:val="28"/>
          <w:szCs w:val="28"/>
        </w:rPr>
        <w:t xml:space="preserve">  рабочие и служащие. </w:t>
      </w:r>
    </w:p>
    <w:p w:rsidR="0045181E" w:rsidRPr="00DE54A3" w:rsidRDefault="00DE54A3" w:rsidP="0045181E">
      <w:pPr>
        <w:jc w:val="both"/>
        <w:rPr>
          <w:rFonts w:ascii="Times New Roman" w:hAnsi="Times New Roman" w:cs="Times New Roman"/>
          <w:sz w:val="28"/>
          <w:szCs w:val="28"/>
        </w:rPr>
      </w:pPr>
      <w:r w:rsidRPr="00DE54A3">
        <w:rPr>
          <w:rFonts w:ascii="Times New Roman" w:hAnsi="Times New Roman" w:cs="Times New Roman"/>
          <w:sz w:val="28"/>
          <w:szCs w:val="28"/>
        </w:rPr>
        <w:t xml:space="preserve">В 2020 году  из-за введенных ограничительных мер  </w:t>
      </w:r>
      <w:r w:rsidRPr="00DE54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</w:t>
      </w:r>
      <w:r w:rsidRPr="00DE54A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E5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</w:t>
      </w:r>
      <w:r w:rsidRPr="00DE54A3">
        <w:rPr>
          <w:rFonts w:ascii="Times New Roman" w:hAnsi="Times New Roman" w:cs="Times New Roman"/>
          <w:sz w:val="28"/>
          <w:szCs w:val="28"/>
          <w:shd w:val="clear" w:color="auto" w:fill="FFFFFF"/>
        </w:rPr>
        <w:t> ситуации с </w:t>
      </w:r>
      <w:proofErr w:type="spellStart"/>
      <w:r w:rsidRPr="00DE5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коронавирусом</w:t>
      </w:r>
      <w:proofErr w:type="spellEnd"/>
      <w:r w:rsidRPr="00DE5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было принято решение уменьшить  количество общественных наблюдателей и </w:t>
      </w:r>
      <w:r w:rsidRPr="00DE5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минимизиров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ать посещение мероприятий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DE54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E5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45181E" w:rsidRPr="00DE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62"/>
    <w:rsid w:val="0045181E"/>
    <w:rsid w:val="004B7262"/>
    <w:rsid w:val="00BF7B06"/>
    <w:rsid w:val="00D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1</cp:revision>
  <dcterms:created xsi:type="dcterms:W3CDTF">2021-03-28T08:52:00Z</dcterms:created>
  <dcterms:modified xsi:type="dcterms:W3CDTF">2021-03-28T09:20:00Z</dcterms:modified>
</cp:coreProperties>
</file>